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59" w:rsidRDefault="00872B59" w:rsidP="00872B59">
      <w:pPr>
        <w:pStyle w:val="Ttulo1"/>
      </w:pPr>
    </w:p>
    <w:p w:rsidR="00872B59" w:rsidRDefault="00872B59" w:rsidP="00872B59">
      <w:pPr>
        <w:pStyle w:val="Ttulo1"/>
      </w:pPr>
      <w:r>
        <w:t>TERMO ADITIVO DE CONTRATO Nº 02</w:t>
      </w:r>
    </w:p>
    <w:p w:rsidR="00872B59" w:rsidRDefault="00872B59" w:rsidP="00872B59">
      <w:pPr>
        <w:rPr>
          <w:rFonts w:ascii="Arial" w:hAnsi="Arial"/>
          <w:b/>
          <w:sz w:val="24"/>
        </w:rPr>
      </w:pPr>
    </w:p>
    <w:p w:rsidR="00872B59" w:rsidRDefault="00872B59" w:rsidP="00872B59">
      <w:pPr>
        <w:rPr>
          <w:rFonts w:ascii="Arial" w:hAnsi="Arial"/>
          <w:b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Processo nº   </w:t>
      </w:r>
      <w:r>
        <w:rPr>
          <w:rFonts w:ascii="Arial" w:hAnsi="Arial"/>
          <w:bCs/>
          <w:sz w:val="24"/>
        </w:rPr>
        <w:t>683/2016.</w:t>
      </w:r>
      <w:r>
        <w:rPr>
          <w:rFonts w:ascii="Arial" w:hAnsi="Arial"/>
          <w:b/>
          <w:sz w:val="24"/>
        </w:rPr>
        <w:t xml:space="preserve">    </w:t>
      </w:r>
    </w:p>
    <w:p w:rsidR="00872B59" w:rsidRDefault="00872B59" w:rsidP="00872B59">
      <w:pPr>
        <w:jc w:val="both"/>
        <w:rPr>
          <w:rFonts w:ascii="Arial" w:hAnsi="Arial"/>
          <w:b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Convite nº      </w:t>
      </w:r>
      <w:r>
        <w:rPr>
          <w:rFonts w:ascii="Arial" w:hAnsi="Arial"/>
          <w:sz w:val="24"/>
        </w:rPr>
        <w:t>02/2014.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Contrato nº </w:t>
      </w:r>
      <w:r>
        <w:rPr>
          <w:rFonts w:ascii="Arial" w:hAnsi="Arial"/>
          <w:sz w:val="24"/>
        </w:rPr>
        <w:t>39/2014.</w:t>
      </w:r>
    </w:p>
    <w:p w:rsidR="00872B59" w:rsidRDefault="00872B59" w:rsidP="00872B5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Contratante:- </w:t>
      </w:r>
      <w:r>
        <w:rPr>
          <w:rFonts w:ascii="Arial" w:hAnsi="Arial"/>
          <w:sz w:val="24"/>
        </w:rPr>
        <w:t>Câmara Municipal de Santa Branca.</w:t>
      </w:r>
    </w:p>
    <w:p w:rsidR="00872B59" w:rsidRDefault="00872B59" w:rsidP="00872B59">
      <w:pPr>
        <w:jc w:val="both"/>
        <w:rPr>
          <w:rFonts w:ascii="Arial" w:hAnsi="Arial"/>
          <w:b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Contratada:-  </w:t>
      </w:r>
      <w:r>
        <w:rPr>
          <w:rFonts w:ascii="Arial" w:hAnsi="Arial"/>
          <w:sz w:val="24"/>
        </w:rPr>
        <w:t>CECAM - Consultoria Econômica Contábil e Administrativa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Municipal S/S Ltda.                    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Objeto:- </w:t>
      </w:r>
      <w:r>
        <w:rPr>
          <w:rFonts w:ascii="Arial" w:hAnsi="Arial"/>
          <w:sz w:val="24"/>
        </w:rPr>
        <w:t>Serviços Especializados na área de orçamento-programa, execução orçamentária, contabilidade pública, tesouraria, administração de pessoal, patrimônio, processo legislativo e informatização do sistema de Controle Interno.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Pelo presente instrumento contratual, de um lado a </w:t>
      </w:r>
      <w:r>
        <w:rPr>
          <w:rFonts w:ascii="Arial" w:hAnsi="Arial"/>
          <w:b/>
          <w:bCs/>
          <w:sz w:val="24"/>
        </w:rPr>
        <w:t>Câmara Municipal de Santa Branca</w:t>
      </w:r>
      <w:r>
        <w:rPr>
          <w:rFonts w:ascii="Arial" w:hAnsi="Arial"/>
          <w:sz w:val="24"/>
        </w:rPr>
        <w:t xml:space="preserve">, entidade de Direito Público, com sede na Praça Ajudante Braga nº108, na cidade de Santa Branca, CGC/MF nº 01.958.948/0001-17, neste ato representada pelo seu Presidente, o Sr. José Francisco da Silva, portador do RG nº 16.497.960-8/SP e CPF nº 032.639.308-00, a seguir denominada simplesmente “CONTRATANTE”, e de outro lado a empresa </w:t>
      </w:r>
      <w:r>
        <w:rPr>
          <w:rFonts w:ascii="Arial" w:hAnsi="Arial"/>
          <w:b/>
          <w:bCs/>
          <w:sz w:val="24"/>
        </w:rPr>
        <w:t xml:space="preserve">CECAM - Consultoria Econômica Contábil e Administrativa Municipal S/S </w:t>
      </w:r>
      <w:proofErr w:type="spellStart"/>
      <w:r>
        <w:rPr>
          <w:rFonts w:ascii="Arial" w:hAnsi="Arial"/>
          <w:b/>
          <w:bCs/>
          <w:sz w:val="24"/>
        </w:rPr>
        <w:t>Ltda</w:t>
      </w:r>
      <w:proofErr w:type="spellEnd"/>
      <w:r>
        <w:rPr>
          <w:rFonts w:ascii="Arial" w:hAnsi="Arial"/>
          <w:sz w:val="24"/>
        </w:rPr>
        <w:t xml:space="preserve">, com sede à Alameda Araguaia, 1293, 5º andar – Conjunto 503 – </w:t>
      </w:r>
      <w:proofErr w:type="spellStart"/>
      <w:r>
        <w:rPr>
          <w:rFonts w:ascii="Arial" w:hAnsi="Arial"/>
          <w:sz w:val="24"/>
        </w:rPr>
        <w:t>Alphaville</w:t>
      </w:r>
      <w:proofErr w:type="spellEnd"/>
      <w:r>
        <w:rPr>
          <w:rFonts w:ascii="Arial" w:hAnsi="Arial"/>
          <w:sz w:val="24"/>
        </w:rPr>
        <w:t xml:space="preserve"> – Barueri - SP, com CNPJ/MF nº 00.626.646/0001-89, neste ato representada pelo seu Sócio Diretor, Sr. Fred Anderson </w:t>
      </w:r>
      <w:proofErr w:type="spellStart"/>
      <w:r>
        <w:rPr>
          <w:rFonts w:ascii="Arial" w:hAnsi="Arial"/>
          <w:sz w:val="24"/>
        </w:rPr>
        <w:t>Scandiuzzi</w:t>
      </w:r>
      <w:proofErr w:type="spellEnd"/>
      <w:r>
        <w:rPr>
          <w:rFonts w:ascii="Arial" w:hAnsi="Arial"/>
          <w:sz w:val="24"/>
        </w:rPr>
        <w:t>, portador do RG nº 18.980.294-7 e CPF nº 986.464.006-20, a seguir denominada simplesmente “CONTRATADA”, tendo justo e contratado o Aditamento do Instrumento Contratual celebrado entre as partes em 01 de agosto de 2014, para constar o seguinte:-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Cláusula 1 - </w:t>
      </w:r>
      <w:r>
        <w:rPr>
          <w:rFonts w:ascii="Arial" w:hAnsi="Arial"/>
          <w:sz w:val="24"/>
        </w:rPr>
        <w:t>Fica prorrogado por mais 12 (doze) meses, a partir da assinatura do presente Termo de Aditamento, o prazo para prestação de serviços profissionais especializados nas áreas de orçamento-programa, execução orçamentária, contabilidade pública, tesouraria, administração de pessoal, patrimônio e processo legislativo, com os respectivos valores reajustados pelo índice do IPCA/IBGE, acumulado nos últimos doze meses, referente ao mês de junho/2016, porcentagem de 8,84%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Cláusula 2 - </w:t>
      </w:r>
      <w:r>
        <w:rPr>
          <w:rFonts w:ascii="Arial" w:hAnsi="Arial"/>
          <w:sz w:val="24"/>
        </w:rPr>
        <w:t xml:space="preserve">Fica acrescido ao contrato supra citado, com fulcro no inciso II, </w:t>
      </w:r>
      <w:r>
        <w:rPr>
          <w:rFonts w:ascii="Arial" w:hAnsi="Arial" w:cs="Arial"/>
          <w:sz w:val="24"/>
        </w:rPr>
        <w:t>§</w:t>
      </w:r>
      <w:r>
        <w:rPr>
          <w:rFonts w:ascii="Arial" w:hAnsi="Arial"/>
          <w:sz w:val="24"/>
        </w:rPr>
        <w:t xml:space="preserve"> 1º do art. 65 da Lei 8.666/93 e atualizações, o acréscimo do fornecimento do sistema informatizado de Controle Interno, abrangendo implantação, treinamento de pessoal e assistência técnica mensal, conforme demonstrado a seguir:</w:t>
      </w:r>
    </w:p>
    <w:p w:rsidR="00872B59" w:rsidRDefault="00872B59" w:rsidP="00872B59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E7528B">
        <w:rPr>
          <w:rFonts w:ascii="Arial" w:hAnsi="Arial"/>
          <w:b/>
        </w:rPr>
        <w:t>cont. fls. 02.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72B59" w:rsidRDefault="00872B59" w:rsidP="00872B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</w:p>
    <w:p w:rsidR="00872B59" w:rsidRPr="00E7528B" w:rsidRDefault="00872B59" w:rsidP="00872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TERMO ADITIVO DE CONTRATO Nº 02</w:t>
      </w:r>
      <w:r w:rsidRPr="00E7528B">
        <w:rPr>
          <w:rFonts w:ascii="Arial" w:hAnsi="Arial" w:cs="Arial"/>
          <w:b/>
          <w:sz w:val="24"/>
          <w:szCs w:val="24"/>
        </w:rPr>
        <w:t xml:space="preserve"> - FLS. 02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Para os serviços de implantação dos sistemas, capacitação do quadro de pessoal e licença de uso do software, será cobrado o valor único de R$ 700,00 (setecentos reais);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Para os serviços de manutenção técnica, será cobrado o valor mensal de R$ 900,00 (novecentos reais);</w:t>
      </w:r>
    </w:p>
    <w:p w:rsidR="00872B59" w:rsidRPr="008651CA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Cláusula 3 - </w:t>
      </w:r>
      <w:r>
        <w:rPr>
          <w:rFonts w:ascii="Arial" w:hAnsi="Arial"/>
          <w:sz w:val="24"/>
        </w:rPr>
        <w:t>A cláusula terceira do contrato supra citado passa a vigorar, por igual período, com os valores estabelecidos, incluindo-se aqueles mencionados na cláusula anterior deste Termo Aditivo, conforme demonstração abaixo: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Valor Global de R$ 76.931,88 (setenta e seis mil, novecentos e trinta e um reais e oitenta e oito centavos).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Valor mensal de R$ 6.410,99 (seis mil, quatrocentos e dez reais e noventa e nove centavos).</w:t>
      </w:r>
    </w:p>
    <w:p w:rsidR="00872B59" w:rsidRDefault="00872B59" w:rsidP="00872B5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Valor único de R$ 700,00 (setecentos reais), para licença, implantação do sistema de Controle Interno e capacitação de Pessoal, com pagamento após a conclusão do serviço.  </w:t>
      </w:r>
      <w:r>
        <w:rPr>
          <w:rFonts w:ascii="Arial" w:hAnsi="Arial"/>
          <w:b/>
          <w:sz w:val="24"/>
        </w:rPr>
        <w:t xml:space="preserve">        </w:t>
      </w:r>
    </w:p>
    <w:p w:rsidR="00872B59" w:rsidRPr="00EB3FCE" w:rsidRDefault="00872B59" w:rsidP="00872B59">
      <w:pPr>
        <w:jc w:val="both"/>
      </w:pPr>
      <w:r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tab/>
      </w:r>
      <w:r>
        <w:tab/>
      </w:r>
    </w:p>
    <w:p w:rsidR="00872B59" w:rsidRPr="00EB3FCE" w:rsidRDefault="00872B59" w:rsidP="00872B5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Cláusula 4 - </w:t>
      </w:r>
      <w:r>
        <w:rPr>
          <w:rFonts w:ascii="Arial" w:hAnsi="Arial"/>
          <w:sz w:val="24"/>
        </w:rPr>
        <w:t>Ficam ratificados os demais termos e cláusulas do contrato celebrado entre as partes e datado de 01 de agosto de 2014.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E, por estarem de pleno acordo com o avençado, firmam o presente Instrumento de Aditamento Contratual nº 02, na presença de duas testemunhas que também assinam.</w:t>
      </w:r>
    </w:p>
    <w:p w:rsidR="00872B59" w:rsidRDefault="00872B59" w:rsidP="00872B59">
      <w:pPr>
        <w:pStyle w:val="Ttulo2"/>
      </w:pPr>
      <w:r>
        <w:t xml:space="preserve"> </w:t>
      </w:r>
      <w:r>
        <w:tab/>
      </w:r>
      <w:r>
        <w:tab/>
      </w:r>
      <w:r>
        <w:tab/>
      </w:r>
      <w:r>
        <w:tab/>
        <w:t>Santa Branca, 29 de julho de 2016.-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_________________________________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tab/>
        <w:t xml:space="preserve">         José Francisco da Silva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 Presidente da Câmara Municipal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</w:t>
      </w:r>
    </w:p>
    <w:p w:rsidR="00872B5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Fred Anderson </w:t>
      </w:r>
      <w:proofErr w:type="spellStart"/>
      <w:r>
        <w:rPr>
          <w:rFonts w:ascii="Arial" w:hAnsi="Arial"/>
          <w:sz w:val="24"/>
        </w:rPr>
        <w:t>Scandiuzzi</w:t>
      </w:r>
      <w:proofErr w:type="spellEnd"/>
    </w:p>
    <w:p w:rsidR="00872B59" w:rsidRPr="00D57819" w:rsidRDefault="00872B59" w:rsidP="00872B5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CECAM</w:t>
      </w:r>
    </w:p>
    <w:p w:rsidR="00872B59" w:rsidRDefault="00872B59" w:rsidP="00872B59"/>
    <w:p w:rsidR="00872B59" w:rsidRDefault="00872B59" w:rsidP="00872B59"/>
    <w:p w:rsidR="00872B59" w:rsidRDefault="00872B59" w:rsidP="00872B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Testemunhas:-</w:t>
      </w:r>
    </w:p>
    <w:p w:rsidR="00872B59" w:rsidRDefault="00872B59" w:rsidP="00872B59">
      <w:pPr>
        <w:jc w:val="both"/>
        <w:rPr>
          <w:rFonts w:ascii="Arial" w:hAnsi="Arial" w:cs="Arial"/>
          <w:sz w:val="24"/>
        </w:rPr>
      </w:pPr>
    </w:p>
    <w:p w:rsidR="00872B59" w:rsidRDefault="00872B59" w:rsidP="00872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72B59" w:rsidRDefault="00872B59" w:rsidP="00872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Antônio Carlos de Oliveira                                  </w:t>
      </w:r>
    </w:p>
    <w:p w:rsidR="00872B59" w:rsidRDefault="00872B59" w:rsidP="00872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RG 20.143.977-3/SP</w:t>
      </w:r>
    </w:p>
    <w:p w:rsidR="00872B59" w:rsidRDefault="00872B59" w:rsidP="00872B59">
      <w:pPr>
        <w:jc w:val="both"/>
        <w:rPr>
          <w:rFonts w:ascii="Arial" w:hAnsi="Arial" w:cs="Arial"/>
        </w:rPr>
      </w:pPr>
    </w:p>
    <w:p w:rsidR="00872B59" w:rsidRDefault="00872B59" w:rsidP="00872B59">
      <w:pPr>
        <w:jc w:val="both"/>
        <w:rPr>
          <w:rFonts w:ascii="Arial" w:hAnsi="Arial" w:cs="Arial"/>
        </w:rPr>
      </w:pPr>
    </w:p>
    <w:p w:rsidR="00872B59" w:rsidRDefault="00872B59" w:rsidP="00872B59">
      <w:r>
        <w:rPr>
          <w:rFonts w:ascii="Arial" w:hAnsi="Arial" w:cs="Arial"/>
        </w:rPr>
        <w:t>_____________________________</w:t>
      </w:r>
    </w:p>
    <w:p w:rsidR="00872B59" w:rsidRDefault="00872B59" w:rsidP="00872B59">
      <w:pPr>
        <w:jc w:val="both"/>
        <w:rPr>
          <w:rFonts w:ascii="Arial" w:hAnsi="Arial" w:cs="Arial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</w:rPr>
        <w:t xml:space="preserve">Helcia Cristina Rodrigues Ferreira   </w:t>
      </w:r>
    </w:p>
    <w:p w:rsidR="00872B59" w:rsidRDefault="00872B59" w:rsidP="00872B59"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lang w:val="en-US"/>
        </w:rPr>
        <w:t>RG 18.595.773</w:t>
      </w:r>
    </w:p>
    <w:p w:rsidR="009D3A1E" w:rsidRDefault="009D3A1E" w:rsidP="008151E4">
      <w:pPr>
        <w:pStyle w:val="Ttulo1"/>
        <w:jc w:val="both"/>
      </w:pPr>
    </w:p>
    <w:p w:rsidR="00924F65" w:rsidRDefault="00924F65" w:rsidP="00924F65">
      <w:pPr>
        <w:jc w:val="center"/>
        <w:rPr>
          <w:rFonts w:ascii="Garamond" w:hAnsi="Garamond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0A2A42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0A2A42" w:rsidRDefault="000A2A42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p w:rsidR="00924F65" w:rsidRDefault="00924F65" w:rsidP="008151E4">
      <w:pPr>
        <w:spacing w:line="360" w:lineRule="auto"/>
        <w:jc w:val="both"/>
        <w:rPr>
          <w:rFonts w:ascii="Arial" w:hAnsi="Arial" w:cs="Arial"/>
          <w:b/>
        </w:rPr>
      </w:pPr>
    </w:p>
    <w:sectPr w:rsidR="00924F65" w:rsidSect="008151E4">
      <w:pgSz w:w="11906" w:h="16838" w:code="9"/>
      <w:pgMar w:top="1985" w:right="85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AD6"/>
    <w:multiLevelType w:val="hybridMultilevel"/>
    <w:tmpl w:val="578CEA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43D7"/>
    <w:multiLevelType w:val="hybridMultilevel"/>
    <w:tmpl w:val="578CEA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02D0C"/>
    <w:rsid w:val="000A2A42"/>
    <w:rsid w:val="00202D0C"/>
    <w:rsid w:val="004054EE"/>
    <w:rsid w:val="00522725"/>
    <w:rsid w:val="00774D94"/>
    <w:rsid w:val="008151E4"/>
    <w:rsid w:val="00844561"/>
    <w:rsid w:val="00872B59"/>
    <w:rsid w:val="008F32DB"/>
    <w:rsid w:val="009027CD"/>
    <w:rsid w:val="00924F65"/>
    <w:rsid w:val="009D3A1E"/>
    <w:rsid w:val="00BA752F"/>
    <w:rsid w:val="00B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2D0C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202D0C"/>
    <w:pPr>
      <w:keepNext/>
      <w:jc w:val="both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2D0C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202D0C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8F32DB"/>
    <w:pPr>
      <w:ind w:left="-142" w:right="-13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8C620-8D6F-4D99-BF55-7CB6A7A0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Sergio</dc:creator>
  <cp:lastModifiedBy>Paulo Sergio</cp:lastModifiedBy>
  <cp:revision>6</cp:revision>
  <dcterms:created xsi:type="dcterms:W3CDTF">2016-04-05T14:29:00Z</dcterms:created>
  <dcterms:modified xsi:type="dcterms:W3CDTF">2016-08-03T14:59:00Z</dcterms:modified>
</cp:coreProperties>
</file>