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7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ind w:left="2120"/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CONTRATO DE PRESTAÇÃO DE SERVIÇOS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right="6780"/>
        <w:spacing w:after="0" w:line="37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Processo nº 970/2016. Contrato nº 53/2016.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Contratante: Câmara Municipal de Santa Branca.</w:t>
      </w:r>
    </w:p>
    <w:p>
      <w:pPr>
        <w:spacing w:after="0" w:line="1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Contratada:- Movasp Tecnologia e Sustentabilidade – Mario Henrique</w:t>
      </w:r>
    </w:p>
    <w:p>
      <w:pPr>
        <w:spacing w:after="0" w:line="161" w:lineRule="exact"/>
        <w:rPr>
          <w:sz w:val="24"/>
          <w:szCs w:val="24"/>
          <w:color w:val="auto"/>
        </w:rPr>
      </w:pPr>
    </w:p>
    <w:p>
      <w:pPr>
        <w:ind w:left="1560"/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Barreto Rossi Rodrigues ME.</w:t>
      </w:r>
    </w:p>
    <w:p>
      <w:pPr>
        <w:spacing w:after="0" w:line="164" w:lineRule="exact"/>
        <w:rPr>
          <w:sz w:val="24"/>
          <w:szCs w:val="24"/>
          <w:color w:val="auto"/>
        </w:rPr>
      </w:pPr>
    </w:p>
    <w:p>
      <w:pPr>
        <w:spacing w:after="0" w:line="239" w:lineRule="auto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Objeto:</w:t>
      </w:r>
      <w:r>
        <w:rPr>
          <w:sz w:val="20"/>
          <w:szCs w:val="20"/>
          <w:color w:val="auto"/>
        </w:rPr>
        <w:tab/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Manutenção de Portal na Internet, Hospedagem e Sistema de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Transmissão Online – TV via streaming Flash Media Server com servidor de acesso ilimitado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jc w:val="both"/>
        <w:ind w:right="20" w:firstLine="2062"/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 xml:space="preserve">Pelo presente instrumento, de um lado a 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CÂMARA MUNICIPAL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DE SANTA BRANCA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, pessoa jurídica de direito público, inscrita no CNPJ sob o nº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 xml:space="preserve">01.958.948/0001-17, com sede á Praça Ajudante Braga, nº 108 –Centro – Santa Branca, SP, doravante denominada simplesmente 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CONTRATANTE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 xml:space="preserve">, neste ato, representada por seu Presidente, 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i w:val="1"/>
          <w:iCs w:val="1"/>
          <w:color w:val="auto"/>
        </w:rPr>
        <w:t>Sr. José Francisco da Silva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 xml:space="preserve">, brasileiro, casado, portador da cédula de identidade RG. n.º 16.497.960-8 SSP/SP, inscrito no CPF/MF, sob n.º 032.639.308-00 e de outro lado, 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Movasp Tecnologia e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 xml:space="preserve">Sustentabilidade 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–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 xml:space="preserve"> Mario Henrique Barreto Rossi Rodrigues ME, 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empresa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 xml:space="preserve">Individual, situada á Rua Adelina Lanzarotto, n 304, Centro-Juquitiba SP, inscrita no C.P.J./M.F. sob nº 16.812.771/0001-13, representada por 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Mario Henrique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Barreto Rossi Rodrigues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, brasileiro, solteiro, portador da cédula de identidade RG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 xml:space="preserve">n º49.040.461-3, inscrita no CPF/MF sob o nº 408.818.018-60, residente a Rua Adelina Lanzarotto, n º303, Centro, Juquitiba SP, doravante denominada 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CONTRATADA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, celebram por força do presente instrumento que será regido pela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 xml:space="preserve">Lei n º8.666, de 21 de junho de 1993 e respectivas alterações, o CONTRATO DE PRESTAÇÃO DE SERVIÇOS cujo objeto é 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Manutenção de Portal na Internet,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Hospedagem e Sistema de Transmissão Online – TV via streaming Flash Media Server com servidor de acesso ilimitado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, mediante as disposições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expressas nas seguintes cláusulas: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37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1ª- O presente contrato tem por objeto a prestação dos seguintes serviços pela CONTRATADA: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1 - Manutenção de Portal da Câmara Municipal de Santa Branca na Internet, com treinamento para a inserção de conteúdo e suporte 24 hs.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37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2 – Hospedagem Cloud Computing Locaweb com espaço em disco de 50GB, transferência ilimitada, 20 caixas de E-mails, 3 bancos de dados e acesso via FTP.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3 – TV online em streaming de vídeo Flash Media Server com acesso e transferência customizados.</w:t>
      </w:r>
    </w:p>
    <w:p>
      <w:pPr>
        <w:ind w:left="784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cont. fls. 02.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380"/>
          </w:cols>
          <w:pgMar w:left="1700" w:top="941" w:right="820" w:bottom="447" w:gutter="0" w:footer="0" w:header="0"/>
        </w:sectPr>
      </w:pPr>
    </w:p>
    <w:bookmarkStart w:id="1" w:name="page2"/>
    <w:bookmarkEnd w:id="1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7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8540"/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fls. 02.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4 – Treinamento para operacionalização do sistema de manutenção e atualização do portal.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2ª- A Contratada se responsabilizará por: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both"/>
        <w:ind w:left="720" w:hanging="358"/>
        <w:spacing w:after="0" w:line="239" w:lineRule="auto"/>
        <w:tabs>
          <w:tab w:leader="none" w:pos="720" w:val="left"/>
        </w:tabs>
        <w:numPr>
          <w:ilvl w:val="0"/>
          <w:numId w:val="1"/>
        </w:numPr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Garantir a funcionalidade técnica dos sistemas implantados.</w:t>
      </w:r>
    </w:p>
    <w:p>
      <w:pPr>
        <w:spacing w:after="0" w:line="275" w:lineRule="exact"/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</w:p>
    <w:p>
      <w:pPr>
        <w:jc w:val="both"/>
        <w:ind w:left="720" w:right="20" w:hanging="358"/>
        <w:spacing w:after="0" w:line="237" w:lineRule="auto"/>
        <w:tabs>
          <w:tab w:leader="none" w:pos="720" w:val="left"/>
        </w:tabs>
        <w:numPr>
          <w:ilvl w:val="0"/>
          <w:numId w:val="1"/>
        </w:numPr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Garantir que os arquivos com filmagens de sessões anteriores e outras matérias permaneçam a disposição para acesso dos internautas no site.</w:t>
      </w:r>
    </w:p>
    <w:p>
      <w:pPr>
        <w:spacing w:after="0" w:line="276" w:lineRule="exact"/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</w:p>
    <w:p>
      <w:pPr>
        <w:jc w:val="both"/>
        <w:ind w:left="720" w:right="20" w:hanging="358"/>
        <w:spacing w:after="0" w:line="238" w:lineRule="auto"/>
        <w:tabs>
          <w:tab w:leader="none" w:pos="720" w:val="left"/>
        </w:tabs>
        <w:numPr>
          <w:ilvl w:val="0"/>
          <w:numId w:val="1"/>
        </w:numPr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Estabelecer o webdesign e as ferramentas, tais como: logomarca, Administrador, FPT, chamadas, players e sistema playlist, etc...</w:t>
      </w:r>
    </w:p>
    <w:p>
      <w:pPr>
        <w:spacing w:after="0" w:line="271" w:lineRule="exact"/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</w:p>
    <w:p>
      <w:pPr>
        <w:jc w:val="both"/>
        <w:ind w:left="720" w:hanging="358"/>
        <w:spacing w:after="0" w:line="239" w:lineRule="auto"/>
        <w:tabs>
          <w:tab w:leader="none" w:pos="720" w:val="left"/>
        </w:tabs>
        <w:numPr>
          <w:ilvl w:val="0"/>
          <w:numId w:val="1"/>
        </w:numPr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Sistema de envio e armazenamento das imagens no site.</w:t>
      </w:r>
    </w:p>
    <w:p>
      <w:pPr>
        <w:spacing w:after="0" w:line="271" w:lineRule="exact"/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</w:p>
    <w:p>
      <w:pPr>
        <w:jc w:val="both"/>
        <w:ind w:left="720" w:hanging="358"/>
        <w:spacing w:after="0"/>
        <w:tabs>
          <w:tab w:leader="none" w:pos="720" w:val="left"/>
        </w:tabs>
        <w:numPr>
          <w:ilvl w:val="0"/>
          <w:numId w:val="1"/>
        </w:numPr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Assistência, manutenção, atualização e funcionamento do sistema;</w:t>
      </w:r>
    </w:p>
    <w:p>
      <w:pPr>
        <w:spacing w:after="0" w:line="274" w:lineRule="exact"/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</w:p>
    <w:p>
      <w:pPr>
        <w:jc w:val="both"/>
        <w:ind w:left="720" w:right="20" w:hanging="358"/>
        <w:spacing w:after="0" w:line="238" w:lineRule="auto"/>
        <w:tabs>
          <w:tab w:leader="none" w:pos="720" w:val="left"/>
        </w:tabs>
        <w:numPr>
          <w:ilvl w:val="0"/>
          <w:numId w:val="1"/>
        </w:numPr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Disponibilizar os instrumentos para viabilidade técnica do sistema de transmissão e os objetivos dos serviços, tais como upload, download, streaming, software entre outros;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jc w:val="both"/>
        <w:ind w:left="3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3ª- A CONTRATANTE disponibiliza as câmeras e equipamentos disponíveis que gravam as reuniões para que sejam utilizadas na transmissão online das reuniões no site.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jc w:val="both"/>
        <w:ind w:left="3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4ª- O Presente Contrato terá o prazo de vigência de 12 (doze) meses, contados a partir da sua assinatura.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jc w:val="both"/>
        <w:ind w:left="3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5ª- A CONTRATADA responderá civilmente e criminalmente por todos os prejuízos causados no caso não cumprimento integral do presente contrato.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jc w:val="both"/>
        <w:ind w:left="3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6ª- O valor ajustado do presente contrato é de R$ 7.800,00 (sete mil e oitocentos reais), a ser pago em 12 (doze) parcelas mensais de R$ 650,00 (seiscentos e cinquenta reais).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jc w:val="both"/>
        <w:ind w:left="3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7ª- As despesas decorrentes deste contrato correrão a conta da dotação orçamentária atribuída ao Poder Legislativo, Ficha 5 – código 3.3.90.39.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jc w:val="both"/>
        <w:ind w:left="3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8ª- O presente contrato é realizado pelo processo de dispensa de licitação, em virtude de seu valor, conforme preceitua o inciso II do.art. 24 da Lei Federal n º8.666/93 e alteração posterior.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84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cont. fls. 03.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380"/>
          </w:cols>
          <w:pgMar w:left="1700" w:top="941" w:right="820" w:bottom="447" w:gutter="0" w:footer="0" w:header="0"/>
        </w:sectPr>
      </w:pPr>
    </w:p>
    <w:bookmarkStart w:id="2" w:name="page3"/>
    <w:bookmarkEnd w:id="2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6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8540"/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fls 03.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9ª- A CONTRATADA não poderá transmitir o presente Contrato, no todo ou em parte, sem o expresso consentimento da CONTRATANTE, sob pena de rescisão do contrato.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10ª- A CONTRATADA é responsável direta pela perfeita execução do objeto do presente Contrato e, conseqüentemente responde civil e criminalmente por todos os danos e prejuízos que causar á contratante, bem como a terceiros.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11ª- Pela inexecução total ou parcial do Contrato, a CONTRATANTE poderá, garantida a ampla defesa, aplicar a CONTRATADA, conforme o caso, as sanções administrativas previstas nos artigos 81 e seguintes da Lei Federal n º8666/93 e suas atualizações, sem prejuízo de outras medidas cabíveis, sendo que a multa prevista no inciso II do art. 87, fica desde já fixada em 20% (vinte) por cento do valor integral do contrato.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12ª- A rescisão contratual obedecerá ás disposições contidas nos artigos 77 á 88 da Lei Federal n º 8666/93 e suas atualizações.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Parágrafo único. A CONTRATADA reconhece as prerrogativas legais garantidas á CONTRATANTE nas hipóteses de rescisão administrativa, previstas nos artigos 58, 77 e 78 da Lei Federal nº 8.666/93 e suas atualizações, por inexecução total ou parcial do Contrato com a aplicação das sanções contratuais e legais admitidas, conferindo, ainda á CONTRATANTE, o direito de modificá-lo unilateralmente, visando exclusivamente atender as finalidades de interesse público, respeitados os direitos da CONTRATADA.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13ª- Aos casos omissos serão aplicados os ditames do Código Civil e Legislação correlata.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14ª - Fica eleito o foro da comarca de Santa Branca/SP, para dirimir quaisquer dúvidas oriundas do presente contrato.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both"/>
        <w:ind w:left="28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E por estarem justas e CONTRATADAS, as partes, por seus representantes legais, assinam o presente contrato, em 03 (três) vias de igual teor e mesmos efeitos jurídicos, juntamente com duas testemunhas.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776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cont. fls. 04.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300"/>
          </w:cols>
          <w:pgMar w:left="1780" w:top="941" w:right="820" w:bottom="447" w:gutter="0" w:footer="0" w:header="0"/>
        </w:sectPr>
      </w:pPr>
    </w:p>
    <w:bookmarkStart w:id="3" w:name="page4"/>
    <w:bookmarkEnd w:id="3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7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ind w:left="8620"/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fls 04.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2420"/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Santa Branca - SP, 07 de outubro de 2016.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820"/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_____________________________________________________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760"/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Câmara Municipal de Santa Branca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2040"/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_________________________________________________</w:t>
      </w:r>
    </w:p>
    <w:p>
      <w:pPr>
        <w:ind w:left="2440"/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Mario Henrique Barreto Rossi Rodrigues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58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Movasp Tecnologia e Sustentabilidade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u w:val="single" w:color="auto"/>
          <w:color w:val="auto"/>
        </w:rPr>
        <w:t>Testemunhas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:-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________________________________________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860" w:right="390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Nome: Helcia Cristina Rodrigues Ferreira RG: 18.595.773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_________________________________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880" w:right="4800" w:hanging="33"/>
        <w:spacing w:after="0" w:line="237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Nome: Antonio Carlos de Oliveira RG: 20.143.997-3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380"/>
          </w:cols>
          <w:pgMar w:left="1700" w:top="941" w:right="820" w:bottom="447" w:gutter="0" w:footer="0" w:header="0"/>
        </w:sectPr>
      </w:pPr>
    </w:p>
    <w:bookmarkStart w:id="4" w:name="page5"/>
    <w:bookmarkEnd w:id="4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6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1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CONTRATO DE PRESTAÇÃO DE SERVIÇOS DE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ASSISTÊNCIA TÉCNICA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780" w:right="594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Processo nº 971/2016. Contrato nº 54/2016.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Contratante: Câmara Municipal de Santa Branca.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780" w:right="80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Contratada: Computação e Arte Serviços de Informática Ltda – ME. Objeto: Prestação de Serviços de Assistência Técnica.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200" w:right="20" w:firstLine="425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Pelo presente instrumento de contrato, de um lado a CÂMARA MUNICIPAL DE SANTA BRANCA, entidade jurídica de direito público, inscrita no CNPJ do Ministério da Fazenda sob nº 01.958.948/0001-17, neste ato representada pelo seu Presidente, José Francisco da Silva, RG nº 16.497.960-8 SSP/SP, CPF/MF nº 032.639.308-00, a seguir denominada simplesmente CONTRATANTE, e de outro lado a empresa COMPUTAÇÃO e ARTE SERVIÇOS DE INFORMÁTICA LTDA – ME, com sede na Rua Independência nº 355, em Santa Branca - SP, inscrita no CNPJ do Ministério da Fazenda sob nº 03.083.597/0001-73 neste ato representada pelo Sr. Sérgio Luiz Chaves de Sousa, brasileiro, casado, portador do RG nº 16.201.394-2, CPF/MF nº 074.564.708-12, a seguir denominada simplesmente CONTRATADA, fica justo e acertado o contrato de prestação de serviços de assistência técnica, ao qual se subordinam as partes, e regido pelas seguintes cláusulas: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jc w:val="both"/>
        <w:ind w:left="780" w:right="20" w:firstLine="2552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PRIMEIRA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– A CONTRATADA prestará os seguintes serviços à CONTRATANTE:- manutenção periódica de microcomputadores, limpeza de microcomputadores, impressoras e derivados; instalação e manutenção de rede com fio ou wireless; filmagens das sessões e outros eventos e manutenção dos softwares instalados nos microcomputadores pertencentes ao patrimônio.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780" w:right="20" w:firstLine="2552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SEGUNDA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– Pelos serviços mencionados na cláusula anterior, a CONTRATANTE pagará a CONTRATADA, mensalmente, o valor de R$ 600,00 (seiscentos reais), mediante a apresentação do documento fiscal discriminando os serviços executados no período e do atestado de recebimento dos serviços a ser expedido pela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CONTRATANTE.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780" w:right="20" w:firstLine="2552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TERCEIRA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– O pagamento será efetuado mensalmente até o quinto dia útil do mês vencido.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780" w:right="20" w:firstLine="2552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QUARTA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– O presente contrato é firmado pelo prazo de 12 (doze) meses a partir de sua assinatura, podendo ser revogado ou prorrogado, dentro das condições que forem aceitas pelas partes, inclusive de reajustamento de preços, se for o caso.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cont. fls. 02.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300"/>
          </w:cols>
          <w:pgMar w:left="1780" w:top="941" w:right="820" w:bottom="447" w:gutter="0" w:footer="0" w:header="0"/>
        </w:sectPr>
      </w:pPr>
    </w:p>
    <w:bookmarkStart w:id="5" w:name="page6"/>
    <w:bookmarkEnd w:id="5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6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8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fls. 02.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780" w:right="20" w:firstLine="2552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QUINTA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– O descumprimento de qualquer das cláusulas deste contrato constituirá motivo justo para a parte prejudicada rescindi-lo sem obrigação à indenização.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780" w:right="20" w:firstLine="2552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SEXTA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– Fica estabelecida a multa de 10% (dez por cento) do valor do presente contrato à parte que infringir ou der causa a infração de qualquer das cláusulas deste instrumento contratual.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780" w:right="20" w:firstLine="2552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SÉTIMA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– O presente contrato não tem vínculo empregatício, sendo que as despesas de viagens, estadia, empregados, encargos trabalhistas, previdenciários e de seguro, serão de inteira responsabilidade da CONTRATADA.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780" w:right="20" w:firstLine="2552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OITAVA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– As despesas decorrentes deste contrato correrão a conta da dotação orçamentária atribuída ao Poder Legislativo, Ficha 5 – código 3.3.90.39.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780" w:right="20" w:firstLine="2552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NONA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– Dá-se ao presente contrato o valor de R$ 7.200,00 (sete mil e duzentos reais).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780" w:right="20" w:firstLine="2552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CLÁUSULA DÉCIMA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– Fica eleito o Foro da Comarca de Santa Branca, Estado de São Paulo, para quaisquer procedimentos de ordem judicial, renunciando as partes qualquer outro que tenha ou venha a ter, por mais privilegiado que seja.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780" w:right="20" w:firstLine="2552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Estando as partes de pleno acordo com o avençado, firmam o presente contrato em três vias, na presença de duas testemunhas que também assinam.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Câmara Municipal de Santa Branca, em 07 de outubro</w:t>
      </w: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 2016.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283210</wp:posOffset>
                </wp:positionV>
                <wp:extent cx="26289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9.05pt,22.3pt" to="356.05pt,22.3pt" o:allowincell="f" strokecolor="#000000" strokeweight="0.75pt"/>
            </w:pict>
          </mc:Fallback>
        </mc:AlternateConten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3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Câmara Municipal de Santa Branca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328930</wp:posOffset>
                </wp:positionV>
                <wp:extent cx="262890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9.05pt,25.9pt" to="356.05pt,25.9pt" o:allowincell="f" strokecolor="#000000" strokeweight="0.75pt"/>
            </w:pict>
          </mc:Fallback>
        </mc:AlternateContent>
      </w: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2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Computação e Arte Serviços de Informática Ltda ME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Testemunhas:</w:t>
      </w: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780" w:right="414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Nome: Helcia Cristina Rodrigues Ferreira RG: 18.595.773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800" w:right="4960" w:hanging="16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Nome: Antonio Carlos de Oliveira RG: 20.143.997-3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300"/>
          </w:cols>
          <w:pgMar w:left="1780" w:top="941" w:right="820" w:bottom="447" w:gutter="0" w:footer="0" w:header="0"/>
        </w:sectPr>
      </w:pPr>
    </w:p>
    <w:bookmarkStart w:id="6" w:name="page7"/>
    <w:bookmarkEnd w:id="6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6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sectPr>
      <w:pgSz w:w="11900" w:h="16841" w:orient="portrait"/>
      <w:cols w:equalWidth="0" w:num="1">
        <w:col w:w="9300"/>
      </w:cols>
      <w:pgMar w:left="1780" w:top="941" w:right="820" w:bottom="44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2000009F" w:csb1="DFD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lowerLetter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2017-02-06T21:37:03Z</dcterms:created>
  <dcterms:modified xsi:type="dcterms:W3CDTF">2017-02-06T21:37:03Z</dcterms:modified>
</cp:coreProperties>
</file>