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457200</wp:posOffset>
            </wp:positionV>
            <wp:extent cx="1076325" cy="904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jc w:val="center"/>
        <w:ind w:left="26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4" w:lineRule="exact"/>
        <w:rPr>
          <w:sz w:val="24"/>
          <w:szCs w:val="24"/>
          <w:color w:val="auto"/>
        </w:rPr>
      </w:pPr>
    </w:p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 xml:space="preserve">=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u w:val="single" w:color="auto"/>
          <w:color w:val="auto"/>
        </w:rPr>
        <w:t>RESOLUÇÃO Nº 03, DE 28 DE NOVEMBRO DE 2017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=</w:t>
      </w:r>
    </w:p>
    <w:p>
      <w:pPr>
        <w:spacing w:after="0" w:line="287" w:lineRule="exact"/>
        <w:rPr>
          <w:sz w:val="24"/>
          <w:szCs w:val="24"/>
          <w:color w:val="auto"/>
        </w:rPr>
      </w:pPr>
    </w:p>
    <w:p>
      <w:pPr>
        <w:ind w:left="3800" w:right="460"/>
        <w:spacing w:after="0" w:line="24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i w:val="1"/>
          <w:iCs w:val="1"/>
          <w:color w:val="auto"/>
        </w:rPr>
        <w:t>Dispõe sobre a concessão de Cestas de Natal aos servidores e estagiários da Câmara Municipal.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260" w:right="20" w:firstLine="3541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EDER DE ARAÚJO SENNA, PRESIDENTE DA CÂMARA MUNICIPAL DE SANTA BRANCA, no uso de suas atribuições legais,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ind w:left="260" w:right="20" w:firstLine="3541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 xml:space="preserve">FAZ SABER QUE A CÂMARA MUNICIPAL APROVOU E ELE PROMULGA A SEGUINTE </w:t>
      </w:r>
      <w:r>
        <w:rPr>
          <w:rFonts w:ascii="Arial" w:cs="Arial" w:eastAsia="Arial" w:hAnsi="Arial"/>
          <w:sz w:val="24"/>
          <w:szCs w:val="24"/>
          <w:b w:val="1"/>
          <w:bCs w:val="1"/>
          <w:i w:val="1"/>
          <w:iCs w:val="1"/>
          <w:color w:val="auto"/>
        </w:rPr>
        <w:t>R E S O L U Ç Ã O</w:t>
      </w: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:-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3541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1º Fica a Câmara Municipal de Santa Branca autorizada a conceder, no exercício corrente, Cestas de Natal aos seus servidores ativos, efetivos, concursados, comissionados e estagiários.</w:t>
      </w:r>
    </w:p>
    <w:p>
      <w:pPr>
        <w:spacing w:after="0" w:line="290" w:lineRule="exact"/>
        <w:rPr>
          <w:sz w:val="24"/>
          <w:szCs w:val="24"/>
          <w:color w:val="auto"/>
        </w:rPr>
      </w:pPr>
    </w:p>
    <w:p>
      <w:pPr>
        <w:ind w:left="260" w:right="20" w:firstLine="3541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2º As despesas decorrentes desta Resolução correrão por conta de dotações próprias do orçamento vigente.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3º Esta Resolução entrará em vigor na data de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sua publicação.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3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Art. 4º Revogam-se as disposições em contrário.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p>
      <w:pPr>
        <w:ind w:left="3800"/>
        <w:spacing w:after="0"/>
        <w:tabs>
          <w:tab w:leader="none" w:pos="4820" w:val="left"/>
          <w:tab w:leader="none" w:pos="6040" w:val="left"/>
          <w:tab w:leader="none" w:pos="6500" w:val="left"/>
          <w:tab w:leader="none" w:pos="7320" w:val="left"/>
          <w:tab w:leader="none" w:pos="8340" w:val="left"/>
          <w:tab w:leader="none" w:pos="8860" w:val="left"/>
          <w:tab w:leader="none" w:pos="93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Câmara</w:t>
        <w:tab/>
        <w:t>Municipal</w:t>
        <w:tab/>
        <w:t>de</w:t>
        <w:tab/>
        <w:t>Santa</w:t>
        <w:tab/>
        <w:t>Branca,</w:t>
        <w:tab/>
        <w:t>em</w:t>
        <w:tab/>
        <w:t>28</w:t>
        <w:tab/>
        <w:t>de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novembro de 2017.-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ind w:left="5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EDER DE ARAÚJO SENNA</w:t>
      </w:r>
    </w:p>
    <w:p>
      <w:pPr>
        <w:ind w:left="5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PRESIDENTE DA CÂMARA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260" w:right="20" w:firstLine="4249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Registrada na Diretoria Geral e afixada no Quadro de Avisos da Câmara Municipal de Santa Branca.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5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PAULO SÉRGIO DE OLIVEIRA</w:t>
      </w:r>
    </w:p>
    <w:p>
      <w:pPr>
        <w:ind w:left="6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auto"/>
        </w:rPr>
        <w:t>DIRETOR GERAL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hyperlink r:id="rId9">
        <w:r>
          <w:rPr>
            <w:rFonts w:ascii="Arial" w:cs="Arial" w:eastAsia="Arial" w:hAnsi="Arial"/>
            <w:sz w:val="20"/>
            <w:szCs w:val="20"/>
            <w:u w:val="single" w:color="auto"/>
            <w:color w:val="0000FF"/>
          </w:rPr>
          <w:t>cmstbr@uol.com.br</w:t>
        </w:r>
        <w:r>
          <w:rPr>
            <w:rFonts w:ascii="Arial" w:cs="Arial" w:eastAsia="Arial" w:hAnsi="Arial"/>
            <w:sz w:val="20"/>
            <w:szCs w:val="20"/>
            <w:u w:val="single" w:color="auto"/>
            <w:color w:val="auto"/>
          </w:rPr>
          <w:t xml:space="preserve">. </w:t>
        </w:r>
      </w:hyperlink>
      <w:r>
        <w:rPr>
          <w:rFonts w:ascii="Arial" w:cs="Arial" w:eastAsia="Arial" w:hAnsi="Arial"/>
          <w:sz w:val="20"/>
          <w:szCs w:val="20"/>
          <w:color w:val="auto"/>
        </w:rPr>
        <w:t>- Santa Branca – SP.</w:t>
      </w:r>
    </w:p>
    <w:sectPr>
      <w:pgSz w:w="11900" w:h="16841" w:orient="portrait"/>
      <w:cols w:equalWidth="0" w:num="1">
        <w:col w:w="9640"/>
      </w:cols>
      <w:pgMar w:left="1440" w:top="946" w:right="826" w:bottom="15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mailto:cmstbr@uol.com.br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2018-03-20T15:16:15Z</dcterms:created>
  <dcterms:modified xsi:type="dcterms:W3CDTF">2018-03-20T15:16:15Z</dcterms:modified>
</cp:coreProperties>
</file>