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22/03/2017 11:13:24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14 de Março de 2017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872" w:gutter="0" w:footer="0" w:header="0"/>
        </w:sectPr>
      </w:pP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388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242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780"/>
        <w:spacing w:after="0" w:line="27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01.01.00.01.31.0001.2001.31901302 - CONTRIBUIÇÕES PREVIDENCIÁRIAS - INSS 01.01.00.01.31.0001.2001.31901302.0111000 - GERAL</w:t>
      </w: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2580" w:val="left"/>
          <w:tab w:leader="none" w:pos="2880" w:val="left"/>
          <w:tab w:leader="none" w:pos="3040" w:val="left"/>
          <w:tab w:leader="none" w:pos="3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72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0  .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-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7 - Instituto Nacional do Seguro Social</w:t>
      </w: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ind w:right="1500"/>
        <w:spacing w:after="0" w:line="3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01.01.00.01.31.0001.2001.33903021 - MATERIAL DE COPA E COZINHA 01.01.00.01.31.0001.2001.33903021.0111000 - GERAL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0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4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parte da camara municipal referente a contribuição social de competencia de mes de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12.401,97</w:t>
            </w:r>
          </w:p>
        </w:tc>
      </w:tr>
      <w:tr>
        <w:trPr>
          <w:trHeight w:val="135"/>
        </w:trPr>
        <w:tc>
          <w:tcPr>
            <w:tcW w:w="4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fevereiro de 2017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p>
        <w:pPr>
          <w:sectPr>
            <w:pgSz w:w="16320" w:h="11400" w:orient="landscape"/>
            <w:cols w:equalWidth="0" w:num="2">
              <w:col w:w="5960" w:space="880"/>
              <w:col w:w="9320"/>
            </w:cols>
            <w:pgMar w:left="0" w:top="0" w:right="160" w:bottom="872" w:gutter="0" w:footer="0" w:header="0"/>
            <w:type w:val="continuous"/>
          </w:sectPr>
        </w:pPr>
      </w:p>
    </w:tbl>
    <w:p>
      <w:pPr>
        <w:spacing w:after="0" w:line="23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63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020.991.588/0001-08</w:t>
            </w:r>
          </w:p>
        </w:tc>
        <w:tc>
          <w:tcPr>
            <w:tcW w:w="33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463 - TFG DISTRIBUIDORA DE MAT LIMP LTDA E</w:t>
            </w:r>
          </w:p>
        </w:tc>
        <w:tc>
          <w:tcPr>
            <w:tcW w:w="3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copo descartavel 180ml branco, caixa de adocante finn po 100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153,45</w:t>
            </w:r>
          </w:p>
        </w:tc>
      </w:tr>
      <w:tr>
        <w:trPr>
          <w:trHeight w:val="321"/>
        </w:trPr>
        <w:tc>
          <w:tcPr>
            <w:tcW w:w="67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01.01.00.01.31.0001.2001.33903022 - MATERIAL DE LIMPEZA E PRODUTOS DE HIGIENIZAÇÃO</w:t>
            </w:r>
          </w:p>
        </w:tc>
        <w:tc>
          <w:tcPr>
            <w:tcW w:w="3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01.01.00.01.31.0001.2001.33903022.0111000 - GERAL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62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020.991.588/0001-08</w:t>
            </w:r>
          </w:p>
        </w:tc>
        <w:tc>
          <w:tcPr>
            <w:tcW w:w="33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463 - TFG DISTRIBUIDORA DE MAT LIMP LTDA E</w:t>
            </w:r>
          </w:p>
        </w:tc>
        <w:tc>
          <w:tcPr>
            <w:tcW w:w="42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cera liquida acrilyc 5 litros p piso, desinfetante deep wash campestre e lavanda 5 litros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575,30</w:t>
            </w:r>
          </w:p>
        </w:tc>
      </w:tr>
      <w:tr>
        <w:trPr>
          <w:trHeight w:val="322"/>
        </w:trPr>
        <w:tc>
          <w:tcPr>
            <w:tcW w:w="67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01.01.00.01.31.0001.2001.33903901 - ASSINATURAS DE PERIÓDICOS E ANUIDADES</w:t>
            </w:r>
          </w:p>
        </w:tc>
        <w:tc>
          <w:tcPr>
            <w:tcW w:w="3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01.01.00.01.31.0001.2001.33903901.0111000 - GERAL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85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001.554.285/0001-75</w:t>
            </w:r>
          </w:p>
        </w:tc>
        <w:tc>
          <w:tcPr>
            <w:tcW w:w="33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429 - CERTISIGN CERTIFICADORA DIGITAL S/A</w:t>
            </w:r>
          </w:p>
        </w:tc>
        <w:tc>
          <w:tcPr>
            <w:tcW w:w="42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 renovação do certificado digital e  -CNPJ da Camara Municipal com alteração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985,00</w:t>
            </w:r>
          </w:p>
        </w:tc>
      </w:tr>
      <w:tr>
        <w:trPr>
          <w:trHeight w:val="13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do Presidente durante 36 meses, refere -se a renovação do certificado digital do e -CPF do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Tesoureiro da Camara Municipal  durante 36 meses, refere   -se a aquisição do certificado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0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digital e -CPF para Presidente da Camara Municipal durante  36 meses  para en</w:t>
            </w: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vios de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documentos aos orgaos  competentes.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38"/>
        </w:trPr>
        <w:tc>
          <w:tcPr>
            <w:tcW w:w="67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01.01.00.01.31.0001.2001.33903969 - SEGUROS EM GERAL</w:t>
            </w:r>
          </w:p>
        </w:tc>
        <w:tc>
          <w:tcPr>
            <w:tcW w:w="3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01.01.00.01.31.0001.2001.33903969.0111000 - GERAL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89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061.198.164/0001-60</w:t>
            </w:r>
          </w:p>
        </w:tc>
        <w:tc>
          <w:tcPr>
            <w:tcW w:w="33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238 - PORTO SEGURO  CIA DE SEGURO GERAIS</w:t>
            </w:r>
          </w:p>
        </w:tc>
        <w:tc>
          <w:tcPr>
            <w:tcW w:w="3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 renovação do seguro de automovel veiculo da camara municipal</w:t>
            </w: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polo sedan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1.600,09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1.600,09</w:t>
            </w:r>
          </w:p>
        </w:tc>
      </w:tr>
      <w:tr>
        <w:trPr>
          <w:trHeight w:val="13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1,6 durante 12 meses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7"/>
        </w:trPr>
        <w:tc>
          <w:tcPr>
            <w:tcW w:w="67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01.01.00.01.31.0001.2001.33903999 - OUTROS SERVIÇOS DE TERCEIROS - PESSOA JURÍDICA</w:t>
            </w:r>
          </w:p>
        </w:tc>
        <w:tc>
          <w:tcPr>
            <w:tcW w:w="3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01.01.00.01.31.0001.2001.33903999.0111000 - GERAL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004.740.876/0001-25</w:t>
            </w:r>
          </w:p>
        </w:tc>
        <w:tc>
          <w:tcPr>
            <w:tcW w:w="33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450 - CIA BRASILEIRA DE SOLUÇOES E SERVIÇ</w:t>
            </w:r>
          </w:p>
        </w:tc>
        <w:tc>
          <w:tcPr>
            <w:tcW w:w="42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8"/>
              </w:rPr>
              <w:t>, Empenho global para pagamento dos serviços de recarga dos vale alimentação para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618,00</w:t>
            </w:r>
          </w:p>
        </w:tc>
      </w:tr>
      <w:tr>
        <w:trPr>
          <w:trHeight w:val="136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servidores da camara  atraves de lei municipal conforme contrato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05" w:lineRule="exact"/>
        <w:rPr>
          <w:sz w:val="24"/>
          <w:szCs w:val="24"/>
          <w:color w:val="auto"/>
        </w:rPr>
      </w:pPr>
    </w:p>
    <w:p>
      <w:pPr>
        <w:ind w:right="1042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01.01.00.01.31.0001.2001.44905206 - APARELHOS E EQUIPAMENTOS DE COMUNICAÇÃO 01.01.00.01.31.0001.2001.44905206.0111000 - GERAL</w:t>
      </w:r>
    </w:p>
    <w:p>
      <w:pPr>
        <w:sectPr>
          <w:pgSz w:w="16320" w:h="11400" w:orient="landscape"/>
          <w:cols w:equalWidth="0" w:num="1">
            <w:col w:w="16160"/>
          </w:cols>
          <w:pgMar w:left="0" w:top="0" w:right="160" w:bottom="872" w:gutter="0" w:footer="0" w:header="0"/>
          <w:type w:val="continuous"/>
        </w:sectPr>
      </w:pP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  <w:tab w:leader="none" w:pos="11060" w:val="left"/>
          <w:tab w:leader="none" w:pos="12300" w:val="left"/>
          <w:tab w:leader="none" w:pos="13400" w:val="left"/>
          <w:tab w:leader="none" w:pos="14380" w:val="left"/>
          <w:tab w:leader="none" w:pos="15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90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014.739.689/0001-85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395 - VINICIO ALVARENGA DA FONSECA ME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2.390,00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</w:p>
    <w:p>
      <w:pPr>
        <w:sectPr>
          <w:pgSz w:w="16320" w:h="11400" w:orient="landscape"/>
          <w:cols w:equalWidth="0" w:num="1">
            <w:col w:w="16160"/>
          </w:cols>
          <w:pgMar w:left="0" w:top="0" w:right="160" w:bottom="872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22/03/2017 11:13:24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9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Empenho</w:t>
            </w:r>
          </w:p>
        </w:tc>
        <w:tc>
          <w:tcPr>
            <w:tcW w:w="10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Processo</w:t>
            </w:r>
          </w:p>
        </w:tc>
        <w:tc>
          <w:tcPr>
            <w:tcW w:w="13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CPF/CNPJ</w:t>
            </w:r>
          </w:p>
        </w:tc>
        <w:tc>
          <w:tcPr>
            <w:tcW w:w="240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Fornecedor</w:t>
            </w:r>
          </w:p>
        </w:tc>
        <w:tc>
          <w:tcPr>
            <w:tcW w:w="408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Descrição</w:t>
            </w:r>
          </w:p>
        </w:tc>
        <w:tc>
          <w:tcPr>
            <w:tcW w:w="40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Mod. Lic.   Licitação  Valor Empenhado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Liquidado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Pago</w:t>
            </w:r>
          </w:p>
        </w:tc>
      </w:tr>
      <w:tr>
        <w:trPr>
          <w:trHeight w:val="93"/>
        </w:trPr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347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aparelho movel celular moto x play</w:t>
            </w:r>
          </w:p>
        </w:tc>
        <w:tc>
          <w:tcPr>
            <w:tcW w:w="40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3.990,09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16.333,81</w:t>
            </w:r>
          </w:p>
        </w:tc>
      </w:tr>
      <w:tr>
        <w:trPr>
          <w:trHeight w:val="18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3.990,09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16.333,81</w:t>
            </w:r>
          </w:p>
        </w:tc>
      </w:tr>
    </w:tbl>
    <w:p>
      <w:pPr>
        <w:spacing w:after="0" w:line="6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-678815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53.4499pt" to="807.95pt,-53.4499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55pt" to="807.95pt,22.5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14 de Março de 2017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467995</wp:posOffset>
                </wp:positionV>
                <wp:extent cx="466534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85pt" to="586.2pt,36.8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5" w:lineRule="exact"/>
        <w:rPr>
          <w:sz w:val="20"/>
          <w:szCs w:val="20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2017-03-22T17:22:47Z</dcterms:created>
  <dcterms:modified xsi:type="dcterms:W3CDTF">2017-03-22T17:22:47Z</dcterms:modified>
</cp:coreProperties>
</file>